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EFC9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4D26AAF7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F79A15E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5830729B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55A98DE2" w14:textId="72B493B2" w:rsidR="00CA6414" w:rsidRPr="00F92D91" w:rsidRDefault="00F92D91" w:rsidP="00F9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74422">
        <w:rPr>
          <w:rFonts w:ascii="Times New Roman" w:hAnsi="Times New Roman" w:cs="Times New Roman"/>
          <w:b/>
          <w:sz w:val="24"/>
          <w:szCs w:val="24"/>
        </w:rPr>
        <w:t>Переводческое дело в сфере международных и правовых отношений</w:t>
      </w:r>
    </w:p>
    <w:p w14:paraId="64B4EE5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0AB00AFB" w14:textId="5866A5AD" w:rsidR="00734F10" w:rsidRDefault="00734F1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F10">
        <w:rPr>
          <w:rFonts w:ascii="Times New Roman" w:hAnsi="Times New Roman" w:cs="Times New Roman"/>
          <w:sz w:val="24"/>
          <w:szCs w:val="24"/>
          <w:lang w:val="en-US"/>
        </w:rPr>
        <w:t>SPMDR</w:t>
      </w:r>
      <w:r w:rsidRPr="00734F10">
        <w:rPr>
          <w:rFonts w:ascii="Times New Roman" w:hAnsi="Times New Roman" w:cs="Times New Roman"/>
          <w:sz w:val="24"/>
          <w:szCs w:val="24"/>
        </w:rPr>
        <w:t xml:space="preserve"> 6309 Синхронный перевод монологической и диалог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4F10">
        <w:rPr>
          <w:rFonts w:ascii="Times New Roman" w:hAnsi="Times New Roman" w:cs="Times New Roman"/>
          <w:sz w:val="24"/>
          <w:szCs w:val="24"/>
        </w:rPr>
        <w:t>ческой речи</w:t>
      </w:r>
    </w:p>
    <w:p w14:paraId="62F62CEC" w14:textId="19C3E189"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9264137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5B6A18" w14:paraId="4E21AEE9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8889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DA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11A73" w14:textId="4DC47CA2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808BBD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7DA2F4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14:paraId="1DE16DE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428CD6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1DDF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DEA48" w14:textId="7F31CCB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61388D" w:rsidRPr="005B6A18" w14:paraId="3C42B1F4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9EA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E14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9B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9CB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019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04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2708B34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C424" w14:textId="477E1A77" w:rsidR="00CA6414" w:rsidRPr="005B6A18" w:rsidRDefault="00CB76B2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SPMDR</w:t>
            </w:r>
            <w:r w:rsidRPr="00734F10">
              <w:rPr>
                <w:rFonts w:ascii="Times New Roman" w:hAnsi="Times New Roman" w:cs="Times New Roman"/>
                <w:sz w:val="24"/>
                <w:szCs w:val="24"/>
              </w:rPr>
              <w:t xml:space="preserve"> 6309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2F8" w14:textId="210CEF61" w:rsidR="00CA6414" w:rsidRPr="00CB76B2" w:rsidRDefault="00CB76B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монологической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диалогической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B6B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44B" w14:textId="7A3EFBAD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4B8" w14:textId="708F5693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7A9" w14:textId="77777777" w:rsidR="00CA6414" w:rsidRPr="005B6A18" w:rsidRDefault="00CA6414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672" w14:textId="50252A6D" w:rsidR="00CA6414" w:rsidRPr="00CB76B2" w:rsidRDefault="00CB76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1CC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26E53044" w14:textId="77777777" w:rsidTr="00BC475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954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724C0259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5B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0071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A03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B6A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F6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709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41A49918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055E" w14:textId="77777777" w:rsid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33F1DCDD" w14:textId="12CE3101" w:rsidR="00AB79F3" w:rsidRPr="00AB79F3" w:rsidRDefault="00AB79F3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 w:rsidR="00687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D84" w14:textId="2BF10F59" w:rsidR="00AB79F3" w:rsidRPr="00CB76B2" w:rsidRDefault="00687960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Элективный</w:t>
            </w:r>
            <w:proofErr w:type="spellEnd"/>
          </w:p>
          <w:p w14:paraId="1B74A480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5062" w14:textId="77777777" w:rsidR="00283411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</w:t>
            </w:r>
          </w:p>
          <w:p w14:paraId="30CAEE72" w14:textId="77777777" w:rsid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Лекция-конференция</w:t>
            </w:r>
          </w:p>
          <w:p w14:paraId="64D78A48" w14:textId="3E14A805" w:rsidR="00547A1E" w:rsidRP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F0B" w14:textId="77777777" w:rsid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C903F8" w14:textId="77777777" w:rsidR="009F7046" w:rsidRDefault="009F7046" w:rsidP="009F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  <w:proofErr w:type="spellEnd"/>
          </w:p>
          <w:p w14:paraId="3929D889" w14:textId="6D0F62FA" w:rsidR="009F7046" w:rsidRPr="00D545CF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C070" w14:textId="77777777" w:rsidR="00283411" w:rsidRPr="005B6A18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CB1B" w14:textId="77777777" w:rsidR="00283411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14:paraId="553732CC" w14:textId="24B37DF6" w:rsidR="009F7046" w:rsidRP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C86CB2" w:rsidRPr="005B6A18" w14:paraId="0B61A37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78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199D0F1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9DD" w14:textId="2AF90201" w:rsidR="00C86CB2" w:rsidRPr="005B6A18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064AD496" w14:textId="6CC4C5D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A3509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5B6A18" w14:paraId="327B5EF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62F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DA1" w14:textId="36723BBF" w:rsidR="00C86CB2" w:rsidRPr="005B6A18" w:rsidRDefault="009F7046" w:rsidP="00BC4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ACA30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5B6A18" w14:paraId="026F6730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72B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381" w14:textId="2629EC00" w:rsidR="00C86CB2" w:rsidRPr="005B6A18" w:rsidRDefault="00C86CB2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9F7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F43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6D6589C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5A79954D" w14:textId="77777777" w:rsidTr="00A12B69">
        <w:tc>
          <w:tcPr>
            <w:tcW w:w="3404" w:type="dxa"/>
          </w:tcPr>
          <w:p w14:paraId="681206AE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16971FE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3EB00EF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6" w:type="dxa"/>
          </w:tcPr>
          <w:p w14:paraId="033B64C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1896564D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76582378" w14:textId="77777777" w:rsidTr="00A12B69">
        <w:tc>
          <w:tcPr>
            <w:tcW w:w="3404" w:type="dxa"/>
          </w:tcPr>
          <w:p w14:paraId="056186D7" w14:textId="4CFD26E2" w:rsidR="00453CB7" w:rsidRPr="00C62FAE" w:rsidRDefault="00C62FAE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синхронно-переводческ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состоящей из </w:t>
            </w:r>
            <w:proofErr w:type="spellStart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межязыково</w:t>
            </w:r>
            <w:proofErr w:type="spellEnd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-трансформирующей, прогнозно-планирующей, синхронно-преобразующей, самокорректирующей </w:t>
            </w:r>
            <w:proofErr w:type="spellStart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субкомпетенций</w:t>
            </w:r>
            <w:proofErr w:type="spellEnd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15" w:type="dxa"/>
          </w:tcPr>
          <w:p w14:paraId="097E8DBF" w14:textId="76FC9846" w:rsidR="00453CB7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="003871D8">
              <w:rPr>
                <w:sz w:val="24"/>
                <w:szCs w:val="24"/>
              </w:rPr>
              <w:t xml:space="preserve">Объяснять основные концепции устного перевода в современном переводоведения </w:t>
            </w:r>
          </w:p>
        </w:tc>
        <w:tc>
          <w:tcPr>
            <w:tcW w:w="3546" w:type="dxa"/>
          </w:tcPr>
          <w:p w14:paraId="57108F3C" w14:textId="08CC2969" w:rsidR="00453CB7" w:rsidRPr="00B62A3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классифицирует </w:t>
            </w:r>
            <w:r w:rsidR="003871D8" w:rsidRPr="00B62A3D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перевода</w:t>
            </w:r>
          </w:p>
          <w:p w14:paraId="3153C923" w14:textId="1761B712" w:rsidR="00453CB7" w:rsidRPr="003871D8" w:rsidRDefault="00453CB7" w:rsidP="00453C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71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871D8" w:rsidRPr="00387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</w:t>
            </w:r>
            <w:r w:rsidR="003871D8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тенденции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современного переводоведения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573F6ED5" w14:textId="77777777" w:rsidTr="00A12B69">
        <w:tc>
          <w:tcPr>
            <w:tcW w:w="3404" w:type="dxa"/>
            <w:vMerge w:val="restart"/>
          </w:tcPr>
          <w:p w14:paraId="2E55B80B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F9B18" w14:textId="5DAD1F86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1F550B">
              <w:rPr>
                <w:sz w:val="24"/>
                <w:szCs w:val="24"/>
              </w:rPr>
              <w:t>П</w:t>
            </w:r>
            <w:r w:rsidR="001F550B" w:rsidRPr="001F550B">
              <w:rPr>
                <w:sz w:val="24"/>
                <w:szCs w:val="24"/>
              </w:rPr>
              <w:t>рименять переводческие трансформации</w:t>
            </w:r>
            <w:r w:rsidR="005F50CC">
              <w:rPr>
                <w:sz w:val="24"/>
                <w:szCs w:val="24"/>
              </w:rPr>
              <w:t xml:space="preserve"> и</w:t>
            </w:r>
            <w:r w:rsidR="001F550B">
              <w:rPr>
                <w:sz w:val="24"/>
                <w:szCs w:val="24"/>
              </w:rPr>
              <w:t xml:space="preserve"> </w:t>
            </w:r>
            <w:r w:rsidR="007F50A6">
              <w:rPr>
                <w:sz w:val="24"/>
                <w:szCs w:val="24"/>
              </w:rPr>
              <w:t xml:space="preserve">приемы </w:t>
            </w:r>
            <w:r w:rsidR="005F50CC">
              <w:rPr>
                <w:sz w:val="24"/>
                <w:szCs w:val="24"/>
              </w:rPr>
              <w:t xml:space="preserve">для осуществления </w:t>
            </w:r>
            <w:r w:rsidR="001F550B">
              <w:rPr>
                <w:sz w:val="24"/>
                <w:szCs w:val="24"/>
              </w:rPr>
              <w:lastRenderedPageBreak/>
              <w:t>синхронного перевода монологической и диалогической речи</w:t>
            </w:r>
            <w:r w:rsidR="003871D8">
              <w:rPr>
                <w:sz w:val="24"/>
                <w:szCs w:val="24"/>
              </w:rPr>
              <w:t xml:space="preserve"> с </w:t>
            </w:r>
            <w:r w:rsidR="00492CFE">
              <w:rPr>
                <w:sz w:val="24"/>
                <w:szCs w:val="24"/>
              </w:rPr>
              <w:t>ИЯ в ПЯ</w:t>
            </w:r>
          </w:p>
          <w:p w14:paraId="3E706501" w14:textId="77777777" w:rsidR="001F550B" w:rsidRDefault="001F550B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965F44" w14:textId="77777777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0D891233" w14:textId="28D014E7" w:rsidR="007F50A6" w:rsidRDefault="0031736C" w:rsidP="007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2.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лингвистические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прагматические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монологической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FE8A7B" w14:textId="4514804A" w:rsidR="00453CB7" w:rsidRDefault="00453CB7" w:rsidP="007F5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наиболее эффективные техники и приемы синхронного перевода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политическом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дискурсе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ИЯ </w:t>
            </w:r>
            <w:proofErr w:type="spellStart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ЯП</w:t>
            </w:r>
          </w:p>
          <w:p w14:paraId="465F7958" w14:textId="77777777" w:rsidR="007F50A6" w:rsidRDefault="00492CFE" w:rsidP="007F50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–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осуществляет 15 минутный синхронный перевод с ИЯ на ЯП</w:t>
            </w:r>
          </w:p>
          <w:p w14:paraId="22028F48" w14:textId="510267CF" w:rsidR="00A543E1" w:rsidRPr="00A543E1" w:rsidRDefault="00A543E1" w:rsidP="007F5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 2.4-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</w:p>
        </w:tc>
      </w:tr>
      <w:tr w:rsidR="00453CB7" w14:paraId="4EC0A45C" w14:textId="77777777" w:rsidTr="00A12B69">
        <w:tc>
          <w:tcPr>
            <w:tcW w:w="3404" w:type="dxa"/>
            <w:vMerge/>
          </w:tcPr>
          <w:p w14:paraId="378BCBA1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F20D09" w14:textId="29BD30A5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3.</w:t>
            </w:r>
            <w:r w:rsidRPr="007B2A4C">
              <w:rPr>
                <w:sz w:val="24"/>
                <w:szCs w:val="24"/>
              </w:rPr>
              <w:t xml:space="preserve"> </w:t>
            </w:r>
            <w:r w:rsidR="001F550B">
              <w:rPr>
                <w:sz w:val="24"/>
                <w:szCs w:val="24"/>
              </w:rPr>
              <w:t>Э</w:t>
            </w:r>
            <w:r w:rsidR="001F550B" w:rsidRPr="001F550B">
              <w:rPr>
                <w:sz w:val="24"/>
                <w:szCs w:val="24"/>
              </w:rPr>
              <w:t>ффективно использовать технику переводческой записи для синхронного перевода</w:t>
            </w:r>
            <w:r w:rsidR="007F50A6">
              <w:rPr>
                <w:sz w:val="24"/>
                <w:szCs w:val="24"/>
              </w:rPr>
              <w:t xml:space="preserve"> </w:t>
            </w:r>
          </w:p>
          <w:p w14:paraId="38C779E6" w14:textId="60D036EF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579C4019" w14:textId="715ECF40" w:rsidR="00453CB7" w:rsidRPr="00B62A3D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выделяет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эффективные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приемы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ведения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переводческой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5248A6" w14:textId="4782B0E3" w:rsidR="00453CB7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собственные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символы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осуществления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скорописи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ИЯ и ЯП</w:t>
            </w:r>
          </w:p>
          <w:p w14:paraId="7F4F944F" w14:textId="11141CDC" w:rsid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3.3 –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полную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версию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кодированного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2CFE" w:rsidRPr="00492C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ИЯ</w:t>
            </w:r>
          </w:p>
          <w:p w14:paraId="2053ED3B" w14:textId="345A2941" w:rsidR="004F4F01" w:rsidRP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3.4 –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кодированного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ЯП</w:t>
            </w:r>
          </w:p>
        </w:tc>
      </w:tr>
      <w:tr w:rsidR="00453CB7" w14:paraId="01D6613B" w14:textId="77777777" w:rsidTr="00A12B69">
        <w:tc>
          <w:tcPr>
            <w:tcW w:w="3404" w:type="dxa"/>
            <w:vMerge/>
          </w:tcPr>
          <w:p w14:paraId="4F6E328A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195BF29" w14:textId="1B9C1102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</w:t>
            </w:r>
            <w:r w:rsidR="00CC530B">
              <w:rPr>
                <w:sz w:val="24"/>
                <w:szCs w:val="24"/>
              </w:rPr>
              <w:t xml:space="preserve">Разрабатывать </w:t>
            </w:r>
            <w:r w:rsidR="00CC530B" w:rsidRPr="00CC530B">
              <w:rPr>
                <w:sz w:val="24"/>
                <w:szCs w:val="24"/>
              </w:rPr>
              <w:t>наиболее частотные переводческие соответствия в режиме автоматизированного навыка их употребления</w:t>
            </w:r>
          </w:p>
          <w:p w14:paraId="78D3585D" w14:textId="77777777" w:rsidR="00453CB7" w:rsidRPr="007B2A4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BF0819E" w14:textId="3D8BFB43" w:rsidR="004F4F01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тезаурус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заданным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коммуникативным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сферам</w:t>
            </w:r>
          </w:p>
          <w:p w14:paraId="53B07B15" w14:textId="77777777" w:rsidR="00453CB7" w:rsidRDefault="00B312AD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 w:rsidR="003173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существляет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30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минутный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политического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дисркуса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в ЯП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1EB22" w14:textId="59584280" w:rsidR="00A543E1" w:rsidRPr="00166509" w:rsidRDefault="00A543E1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ИД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</w:p>
        </w:tc>
      </w:tr>
      <w:tr w:rsidR="00453CB7" w14:paraId="0E0A9556" w14:textId="77777777" w:rsidTr="00A12B69">
        <w:tc>
          <w:tcPr>
            <w:tcW w:w="3404" w:type="dxa"/>
            <w:vMerge/>
          </w:tcPr>
          <w:p w14:paraId="185CBACD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76FDF4" w14:textId="017E5822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E3749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для преодоления </w:t>
            </w:r>
            <w:r w:rsidR="00CC530B" w:rsidRPr="00CC530B">
              <w:rPr>
                <w:rFonts w:ascii="Times New Roman" w:hAnsi="Times New Roman" w:cs="Times New Roman"/>
                <w:sz w:val="24"/>
                <w:szCs w:val="24"/>
              </w:rPr>
              <w:t>психолого-эмоциональное напряжение при работе с аудиторией</w:t>
            </w:r>
          </w:p>
        </w:tc>
        <w:tc>
          <w:tcPr>
            <w:tcW w:w="3546" w:type="dxa"/>
          </w:tcPr>
          <w:p w14:paraId="3DB2960C" w14:textId="77777777" w:rsidR="00BC4751" w:rsidRPr="00166509" w:rsidRDefault="0031736C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>определяет свой уровень стрессоустойчивости</w:t>
            </w:r>
            <w:r w:rsidR="00BC4751" w:rsidRPr="00BC4751">
              <w:rPr>
                <w:sz w:val="24"/>
                <w:szCs w:val="24"/>
              </w:rPr>
              <w:t xml:space="preserve"> </w:t>
            </w:r>
          </w:p>
          <w:p w14:paraId="47F93BF4" w14:textId="6B635004" w:rsidR="00453CB7" w:rsidRPr="00B62A3D" w:rsidRDefault="00BC4751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продолжительности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2FAE19" w14:textId="77777777" w:rsidR="00453CB7" w:rsidRDefault="0031736C" w:rsidP="00B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8B172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47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2AD"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r w:rsidR="00BC475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во время синхронного перевода долгой продолжительности </w:t>
            </w:r>
          </w:p>
          <w:p w14:paraId="58A005C7" w14:textId="64B9477F" w:rsidR="00BC4751" w:rsidRPr="00166509" w:rsidRDefault="00A543E1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5.3 –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32736EC2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C940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141" w14:textId="65A3AB0A" w:rsidR="00CA6414" w:rsidRPr="005B6A18" w:rsidRDefault="00B444CE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</w:t>
            </w:r>
            <w:proofErr w:type="spellEnd"/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синхронно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876000" w14:paraId="765D5274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E1A5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044" w14:textId="18D8F51B" w:rsidR="00271FCC" w:rsidRPr="00876000" w:rsidRDefault="00B444CE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27674" w:rsidRPr="00B54CA0" w14:paraId="657D286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D5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CCEE" w14:textId="049F808A" w:rsidR="005C084B" w:rsidRPr="00E95434" w:rsidRDefault="005C084B" w:rsidP="005C084B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95434">
              <w:rPr>
                <w:szCs w:val="24"/>
              </w:rPr>
              <w:t>Виссон Л. Синхронный перевод с русского языка на английский.  М., 2001</w:t>
            </w:r>
          </w:p>
          <w:p w14:paraId="517BB102" w14:textId="2349FBD4" w:rsidR="005C084B" w:rsidRPr="00E95434" w:rsidRDefault="005C084B" w:rsidP="005C084B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E95434">
              <w:rPr>
                <w:szCs w:val="24"/>
              </w:rPr>
              <w:t xml:space="preserve">Сдобников В.В. «20 уроков устного перевода», Москва, 2006 </w:t>
            </w:r>
          </w:p>
          <w:p w14:paraId="11427ECF" w14:textId="70990C8D" w:rsidR="005C084B" w:rsidRPr="00E95434" w:rsidRDefault="005C084B" w:rsidP="005C084B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>
              <w:rPr>
                <w:spacing w:val="20"/>
                <w:szCs w:val="24"/>
                <w:lang w:val="kk-KZ"/>
              </w:rPr>
              <w:t xml:space="preserve">3. </w:t>
            </w:r>
            <w:r w:rsidRPr="00E95434">
              <w:rPr>
                <w:spacing w:val="20"/>
                <w:szCs w:val="24"/>
                <w:lang w:val="kk-KZ"/>
              </w:rPr>
              <w:t>Ислам А.И. Аударма негіздері, Алматы, 2012</w:t>
            </w:r>
          </w:p>
          <w:p w14:paraId="3F077FF3" w14:textId="27CCF9F3" w:rsidR="005C084B" w:rsidRPr="00E95434" w:rsidRDefault="005C084B" w:rsidP="005C084B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4. </w:t>
            </w:r>
            <w:r w:rsidRPr="00E95434">
              <w:rPr>
                <w:rFonts w:eastAsia="Times New Roman"/>
                <w:szCs w:val="24"/>
              </w:rPr>
              <w:t xml:space="preserve">Комиссаров, Вилен Наумович. Лингвистическое переводоведение в России: учеб. пособие / В. Н. Комиссаров ; </w:t>
            </w:r>
            <w:proofErr w:type="spellStart"/>
            <w:r w:rsidRPr="00E95434">
              <w:rPr>
                <w:rFonts w:eastAsia="Times New Roman"/>
                <w:szCs w:val="24"/>
              </w:rPr>
              <w:t>предисл.и</w:t>
            </w:r>
            <w:proofErr w:type="spellEnd"/>
            <w:r w:rsidRPr="00E95434">
              <w:rPr>
                <w:rFonts w:eastAsia="Times New Roman"/>
                <w:szCs w:val="24"/>
              </w:rPr>
              <w:t xml:space="preserve"> ред. Б. </w:t>
            </w:r>
            <w:proofErr w:type="spellStart"/>
            <w:r w:rsidRPr="00E95434">
              <w:rPr>
                <w:rFonts w:eastAsia="Times New Roman"/>
                <w:szCs w:val="24"/>
              </w:rPr>
              <w:t>Ольховикова</w:t>
            </w:r>
            <w:proofErr w:type="spellEnd"/>
            <w:r w:rsidRPr="00E95434">
              <w:rPr>
                <w:rFonts w:eastAsia="Times New Roman"/>
                <w:szCs w:val="24"/>
              </w:rPr>
              <w:t>. М.: ЭТС, 2002</w:t>
            </w:r>
          </w:p>
          <w:p w14:paraId="65964CB0" w14:textId="77777777" w:rsidR="005C084B" w:rsidRDefault="005C084B" w:rsidP="005C084B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Алексеева, Ирина Сергеевна. Профессиональный тренинг переводчика: </w:t>
            </w:r>
          </w:p>
          <w:p w14:paraId="1DC46253" w14:textId="139F6946" w:rsidR="005C084B" w:rsidRDefault="005C084B" w:rsidP="005C084B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учеб. пособие для </w:t>
            </w:r>
            <w:proofErr w:type="spellStart"/>
            <w:r w:rsidRPr="0053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переводч.и</w:t>
            </w:r>
            <w:proofErr w:type="spellEnd"/>
            <w:r w:rsidRPr="0053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преподавателей / И. С. Алексеева.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СПб.: Союз, 2003</w:t>
            </w:r>
          </w:p>
          <w:p w14:paraId="6B182232" w14:textId="77777777" w:rsidR="005C084B" w:rsidRDefault="005C084B" w:rsidP="005C084B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E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М.: </w:t>
            </w:r>
            <w:proofErr w:type="spellStart"/>
            <w:r w:rsidRPr="002E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</w:t>
            </w:r>
            <w:proofErr w:type="spellEnd"/>
            <w:r w:rsidRPr="002E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FCC3DA" w14:textId="1F3FBBE6" w:rsidR="005C084B" w:rsidRDefault="005C084B" w:rsidP="005C084B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отношения, 1978.</w:t>
            </w:r>
          </w:p>
          <w:p w14:paraId="00E0CBC8" w14:textId="77777777" w:rsidR="005C084B" w:rsidRDefault="005C084B" w:rsidP="005C084B">
            <w:pPr>
              <w:pStyle w:val="1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2E5A51">
              <w:rPr>
                <w:szCs w:val="24"/>
                <w:lang w:eastAsia="en-US"/>
              </w:rPr>
              <w:t>Ширяев А.Ф.</w:t>
            </w:r>
            <w:r>
              <w:rPr>
                <w:szCs w:val="24"/>
                <w:lang w:eastAsia="en-US"/>
              </w:rPr>
              <w:t xml:space="preserve"> </w:t>
            </w:r>
            <w:r w:rsidRPr="002E5A51">
              <w:rPr>
                <w:szCs w:val="24"/>
                <w:lang w:eastAsia="en-US"/>
              </w:rPr>
              <w:t>Синхронный перевод: Деятельность синхронного</w:t>
            </w:r>
            <w:r>
              <w:rPr>
                <w:szCs w:val="24"/>
                <w:lang w:eastAsia="en-US"/>
              </w:rPr>
              <w:t xml:space="preserve"> </w:t>
            </w:r>
          </w:p>
          <w:p w14:paraId="28F2306E" w14:textId="0B4C157B" w:rsidR="005C084B" w:rsidRPr="0019378D" w:rsidRDefault="005C084B" w:rsidP="005C084B">
            <w:pPr>
              <w:pStyle w:val="1"/>
              <w:jc w:val="both"/>
              <w:rPr>
                <w:szCs w:val="24"/>
              </w:rPr>
            </w:pPr>
            <w:r w:rsidRPr="002E5A51">
              <w:rPr>
                <w:szCs w:val="24"/>
                <w:lang w:eastAsia="en-US"/>
              </w:rPr>
              <w:t>переводчика и методика преподавания синхронного перевода</w:t>
            </w:r>
            <w:r>
              <w:rPr>
                <w:szCs w:val="24"/>
                <w:lang w:eastAsia="en-US"/>
              </w:rPr>
              <w:t xml:space="preserve">. </w:t>
            </w:r>
            <w:proofErr w:type="spellStart"/>
            <w:r w:rsidRPr="0019378D">
              <w:rPr>
                <w:szCs w:val="24"/>
              </w:rPr>
              <w:t>М.:Воениздат</w:t>
            </w:r>
            <w:proofErr w:type="spellEnd"/>
            <w:r w:rsidRPr="0019378D">
              <w:rPr>
                <w:szCs w:val="24"/>
              </w:rPr>
              <w:t>, 1979.</w:t>
            </w:r>
          </w:p>
          <w:p w14:paraId="6E38A235" w14:textId="26FE23B1" w:rsidR="005C084B" w:rsidRDefault="009F7215" w:rsidP="005C084B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9F7215">
              <w:rPr>
                <w:lang w:val="en-US"/>
              </w:rPr>
              <w:t xml:space="preserve">8. </w:t>
            </w:r>
            <w:hyperlink r:id="rId6" w:history="1">
              <w:r w:rsidRPr="00703C1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="005C084B" w:rsidRPr="00962B6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5C084B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5C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Multilingual</w:t>
            </w:r>
            <w:r w:rsidR="005C084B"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dictionary</w:t>
            </w:r>
            <w:r w:rsidR="005C084B"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0DB3B894" w14:textId="6359C790" w:rsidR="005C084B" w:rsidRPr="00E95434" w:rsidRDefault="009F7215" w:rsidP="005C084B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t xml:space="preserve">9. </w:t>
            </w:r>
            <w:hyperlink r:id="rId7" w:history="1">
              <w:r w:rsidRPr="00703C1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03C1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3C1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r w:rsidRPr="00703C1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3C1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5C084B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5C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2BCB9D7" w14:textId="0D5A30A2" w:rsidR="005C084B" w:rsidRPr="00E95434" w:rsidRDefault="009F7215" w:rsidP="005C084B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t xml:space="preserve">10. </w:t>
            </w:r>
            <w:hyperlink r:id="rId8" w:history="1">
              <w:r w:rsidRPr="00703C17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703C17">
                <w:rPr>
                  <w:rStyle w:val="a5"/>
                  <w:sz w:val="24"/>
                  <w:szCs w:val="24"/>
                </w:rPr>
                <w:t>.</w:t>
              </w:r>
              <w:r w:rsidRPr="00703C17">
                <w:rPr>
                  <w:rStyle w:val="a5"/>
                  <w:sz w:val="24"/>
                  <w:szCs w:val="24"/>
                  <w:lang w:val="en-US"/>
                </w:rPr>
                <w:t>bbc</w:t>
              </w:r>
              <w:r w:rsidRPr="00703C17">
                <w:rPr>
                  <w:rStyle w:val="a5"/>
                  <w:sz w:val="24"/>
                  <w:szCs w:val="24"/>
                </w:rPr>
                <w:t>.</w:t>
              </w:r>
              <w:r w:rsidRPr="00703C17">
                <w:rPr>
                  <w:rStyle w:val="a5"/>
                  <w:sz w:val="24"/>
                  <w:szCs w:val="24"/>
                  <w:lang w:val="en-US"/>
                </w:rPr>
                <w:t>co</w:t>
              </w:r>
              <w:r w:rsidRPr="00703C17">
                <w:rPr>
                  <w:rStyle w:val="a5"/>
                  <w:sz w:val="24"/>
                  <w:szCs w:val="24"/>
                </w:rPr>
                <w:t>.</w:t>
              </w:r>
              <w:r w:rsidRPr="00703C17">
                <w:rPr>
                  <w:rStyle w:val="a5"/>
                  <w:sz w:val="24"/>
                  <w:szCs w:val="24"/>
                  <w:lang w:val="en-US"/>
                </w:rPr>
                <w:t>uk</w:t>
              </w:r>
            </w:hyperlink>
            <w:r w:rsidR="005C084B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5C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D325029" w14:textId="4DDD97B1" w:rsidR="005C084B" w:rsidRPr="00E95434" w:rsidRDefault="009F7215" w:rsidP="005C084B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9F7215">
              <w:rPr>
                <w:lang w:val="en-US"/>
              </w:rPr>
              <w:t xml:space="preserve">11. </w:t>
            </w:r>
            <w:hyperlink r:id="rId9" w:history="1">
              <w:r w:rsidR="00453C94" w:rsidRPr="00703C1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="005C084B" w:rsidRPr="00E95434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="005C084B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5C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Official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="005C084B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proofErr w:type="spellStart"/>
            <w:r w:rsidR="005C0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Akorda</w:t>
            </w:r>
            <w:proofErr w:type="spellEnd"/>
            <w:r w:rsidR="005C084B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5C91EEA5" w14:textId="2F5EF5F0" w:rsidR="00627674" w:rsidRPr="005C084B" w:rsidRDefault="00627674" w:rsidP="00BD1649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0E11A5" w:rsidRPr="00876000" w14:paraId="0DBC89C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BA70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030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06CF70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E50D8E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E9DC7E5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60A7BF3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B41F85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CE1CE84" w14:textId="77777777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14:paraId="53A8A97C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962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004" w14:textId="77777777" w:rsidR="000E11A5" w:rsidRP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04E5B3B" w14:textId="77777777" w:rsid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EB0FD" w14:textId="77777777" w:rsidR="00CA6414" w:rsidRPr="0087600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AD025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57AA0409" w14:textId="77777777" w:rsidTr="008B1722">
        <w:tc>
          <w:tcPr>
            <w:tcW w:w="851" w:type="dxa"/>
          </w:tcPr>
          <w:p w14:paraId="6A8FC39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84FD29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194E0CE6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2518F92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6DFDC0D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3ADBA1B1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16D6D5F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4ADA8C2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D400CA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14:paraId="5D3199D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14:paraId="52E791A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18CC085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6667D1EE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37ED94BE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30700B7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5575019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04CBCA0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1911B71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B54CA0" w14:paraId="61D7BC59" w14:textId="77777777" w:rsidTr="00BC4751">
        <w:tc>
          <w:tcPr>
            <w:tcW w:w="10046" w:type="dxa"/>
            <w:gridSpan w:val="8"/>
          </w:tcPr>
          <w:p w14:paraId="3069B1D3" w14:textId="12C87290" w:rsidR="00574532" w:rsidRPr="00446AF5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Linguistic approach in Translation Studies </w:t>
            </w:r>
          </w:p>
        </w:tc>
      </w:tr>
      <w:tr w:rsidR="00BD1649" w14:paraId="6A145802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2C619439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14:paraId="36802C25" w14:textId="118EAD02" w:rsidR="00BD1649" w:rsidRPr="00B5343F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correspondance</w:t>
            </w:r>
            <w:proofErr w:type="spellEnd"/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6E2A4E52" w14:textId="77777777" w:rsidR="00BD1649" w:rsidRPr="00B5343F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680B998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200E7025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14:paraId="64F0FE9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C634404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57351588" w14:textId="77777777" w:rsidR="00BD1649" w:rsidRPr="003C5A98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14:paraId="2A87F892" w14:textId="6E20BFC0" w:rsidR="00BD1649" w:rsidRPr="00C62FAE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B5343F" w:rsidRPr="00C6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9692DAB" w14:textId="2CCED77E" w:rsidR="00B5343F" w:rsidRDefault="00B5343F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162DCD79" w14:textId="39D8807C" w:rsidR="00B5343F" w:rsidRPr="00B5343F" w:rsidRDefault="00B5343F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D57BDAD" w14:textId="298FED36" w:rsidR="00F313C5" w:rsidRPr="00F313C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BB1E9F7" w14:textId="77777777" w:rsidTr="00BD1649">
        <w:trPr>
          <w:trHeight w:val="355"/>
        </w:trPr>
        <w:tc>
          <w:tcPr>
            <w:tcW w:w="851" w:type="dxa"/>
            <w:vMerge/>
          </w:tcPr>
          <w:p w14:paraId="29812D7A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BBA789C" w14:textId="6F4E77EF" w:rsidR="00BD1649" w:rsidRPr="00151B65" w:rsidRDefault="00B5343F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</w:t>
            </w:r>
          </w:p>
        </w:tc>
      </w:tr>
      <w:tr w:rsidR="00BD1649" w14:paraId="0FC37853" w14:textId="77777777" w:rsidTr="008B1722">
        <w:tc>
          <w:tcPr>
            <w:tcW w:w="851" w:type="dxa"/>
            <w:vMerge w:val="restart"/>
          </w:tcPr>
          <w:p w14:paraId="136974C9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4FB20482" w14:textId="36B5A5B1" w:rsidR="00BD1649" w:rsidRPr="00B5343F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Eurasian</w:t>
            </w:r>
            <w:proofErr w:type="spellEnd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Union: </w:t>
            </w:r>
            <w:proofErr w:type="spellStart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Economic</w:t>
            </w:r>
            <w:proofErr w:type="spellEnd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Perspectives</w:t>
            </w:r>
            <w:proofErr w:type="spellEnd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14:paraId="7B63BF9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3CBB3325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4A5D9F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14:paraId="19A8F76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2274C3D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38A46746" w14:textId="77777777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14:paraId="161ABB3B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924A31A" w14:textId="77777777" w:rsid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D91E007" w14:textId="77777777" w:rsidR="00C90690" w:rsidRPr="00B5343F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2569CA0" w14:textId="77777777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D24BEBF" w14:textId="77777777" w:rsidTr="00BC4751">
        <w:tc>
          <w:tcPr>
            <w:tcW w:w="851" w:type="dxa"/>
            <w:vMerge/>
          </w:tcPr>
          <w:p w14:paraId="58EBC598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082FF5" w14:textId="7AE68D5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2</w:t>
            </w:r>
          </w:p>
        </w:tc>
      </w:tr>
      <w:tr w:rsidR="00BD1649" w14:paraId="5A9BB26A" w14:textId="77777777" w:rsidTr="008B1722">
        <w:tc>
          <w:tcPr>
            <w:tcW w:w="851" w:type="dxa"/>
            <w:vMerge w:val="restart"/>
          </w:tcPr>
          <w:p w14:paraId="25B658B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5F762837" w14:textId="2680F0FA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World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economy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international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relations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52F1A79C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BB7FF83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7CD21762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14:paraId="22D7FFC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537CC585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74B250B0" w14:textId="77777777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14:paraId="77CE53D0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8DA29D8" w14:textId="77777777" w:rsid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701D73F" w14:textId="77777777" w:rsidR="00F313C5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17257B6" w14:textId="6229572A" w:rsidR="00C90690" w:rsidRP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613A9345" w14:textId="77777777" w:rsidTr="00BC4751">
        <w:tc>
          <w:tcPr>
            <w:tcW w:w="851" w:type="dxa"/>
            <w:vMerge/>
          </w:tcPr>
          <w:p w14:paraId="2218696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D9110B4" w14:textId="4488CD0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3</w:t>
            </w:r>
          </w:p>
        </w:tc>
      </w:tr>
      <w:tr w:rsidR="00BD1649" w14:paraId="7F78269F" w14:textId="77777777" w:rsidTr="008B1722">
        <w:tc>
          <w:tcPr>
            <w:tcW w:w="851" w:type="dxa"/>
            <w:vMerge w:val="restart"/>
          </w:tcPr>
          <w:p w14:paraId="1F309BA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26D02A7D" w14:textId="1AE9A9E6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World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economy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trends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superconsumer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generation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AFAC891" w14:textId="77777777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2088BB8E" w14:textId="13C69D18" w:rsidR="00BD1649" w:rsidRPr="00665B12" w:rsidRDefault="00BD1649" w:rsidP="00C9069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 aspects of translation. Types of pragmatic adaptation in translation. Ways of conveying the intention of the addressee.</w:t>
            </w:r>
          </w:p>
        </w:tc>
        <w:tc>
          <w:tcPr>
            <w:tcW w:w="976" w:type="dxa"/>
          </w:tcPr>
          <w:p w14:paraId="3890081C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893E5A1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CDD0198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14:paraId="3592EF3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0F030B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8A334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DEE1B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12872F09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7242D28" w14:textId="77777777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71E53CE8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D6D3C27" w14:textId="77777777" w:rsid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32A94F7A" w14:textId="77777777" w:rsid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25E8745" w14:textId="2F8B489B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5D5805B6" w14:textId="77777777" w:rsidTr="00BC4751">
        <w:tc>
          <w:tcPr>
            <w:tcW w:w="851" w:type="dxa"/>
            <w:vMerge/>
          </w:tcPr>
          <w:p w14:paraId="3F6EA9AF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707C2A" w14:textId="4A431A3A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4</w:t>
            </w:r>
          </w:p>
        </w:tc>
      </w:tr>
      <w:tr w:rsidR="00BD1649" w:rsidRPr="00151B65" w14:paraId="45FE71FE" w14:textId="77777777" w:rsidTr="008B1722">
        <w:tc>
          <w:tcPr>
            <w:tcW w:w="851" w:type="dxa"/>
            <w:vMerge w:val="restart"/>
          </w:tcPr>
          <w:p w14:paraId="14E008A3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71B80FCE" w14:textId="5958506C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multiple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impacts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globalization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3D4353B0" w14:textId="77777777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5AEE5888" w14:textId="77777777" w:rsidR="00BD1649" w:rsidRDefault="00BD1649" w:rsidP="008B17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4D74B144" w14:textId="659F3D47" w:rsidR="00BD1649" w:rsidRPr="00665B12" w:rsidRDefault="00C90690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Gender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aspects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The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ways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conveying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gender-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marked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words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characteristics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10C16E79" w14:textId="47A82B04" w:rsidR="00BD1649" w:rsidRPr="002D5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Cultural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and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Intercultural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Communication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interpretative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basis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67B7D998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13237A8E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5321675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387231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5A0E0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DA341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50CF34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DDC8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74050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4F187BA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70F0CE8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2FD08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5EDF6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AC18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3B848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5844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0C4954D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7447C01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A167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136DE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6D16B4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0CF01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3E0E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07B7AE07" w14:textId="77777777" w:rsid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E5C21F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F8EDA7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40688D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C553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E8A0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2275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B93D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450B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A39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1BC95575" w14:textId="77777777" w:rsidTr="008B1722">
        <w:trPr>
          <w:trHeight w:val="351"/>
        </w:trPr>
        <w:tc>
          <w:tcPr>
            <w:tcW w:w="851" w:type="dxa"/>
            <w:vMerge/>
          </w:tcPr>
          <w:p w14:paraId="4D67F04C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7A67FB" w14:textId="77777777" w:rsidR="00BD1649" w:rsidRPr="00B401C3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14:paraId="1DF3CFE4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D7B3126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A19580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95384A5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14A84D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6F12538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7895D33" w14:textId="717AFAAA" w:rsidR="00BD1649" w:rsidRPr="00151B65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BD1649" w14:paraId="4761F68E" w14:textId="77777777" w:rsidTr="00BC4751">
        <w:trPr>
          <w:trHeight w:val="351"/>
        </w:trPr>
        <w:tc>
          <w:tcPr>
            <w:tcW w:w="851" w:type="dxa"/>
            <w:vMerge/>
          </w:tcPr>
          <w:p w14:paraId="15E01A8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165BF1F" w14:textId="62D08EC8" w:rsidR="00BD1649" w:rsidRPr="00BD1649" w:rsidRDefault="00965B2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1927C11" w14:textId="77777777" w:rsidTr="008B1722">
        <w:tc>
          <w:tcPr>
            <w:tcW w:w="851" w:type="dxa"/>
          </w:tcPr>
          <w:p w14:paraId="143C8D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2193170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4B8A7D7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AFC07B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1C19867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0090D8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FC177C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2C1BCCF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B54CA0" w14:paraId="5BB273A5" w14:textId="77777777" w:rsidTr="00BC4751">
        <w:tc>
          <w:tcPr>
            <w:tcW w:w="10046" w:type="dxa"/>
            <w:gridSpan w:val="8"/>
          </w:tcPr>
          <w:p w14:paraId="2BAE6055" w14:textId="2767E3D8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</w:t>
            </w:r>
            <w:proofErr w:type="spellEnd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situation</w:t>
            </w:r>
            <w:proofErr w:type="spellEnd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in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m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onologue</w:t>
            </w:r>
            <w:proofErr w:type="spellEnd"/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and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ialogical</w:t>
            </w:r>
            <w:proofErr w:type="spellEnd"/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  <w:proofErr w:type="spellEnd"/>
          </w:p>
        </w:tc>
      </w:tr>
      <w:tr w:rsidR="00EF1F44" w14:paraId="2E59E8DE" w14:textId="77777777" w:rsidTr="008B1722">
        <w:tc>
          <w:tcPr>
            <w:tcW w:w="851" w:type="dxa"/>
            <w:vMerge w:val="restart"/>
          </w:tcPr>
          <w:p w14:paraId="680B67D1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189AA5D4" w14:textId="47C1FABC" w:rsidR="00EF1F44" w:rsidRPr="000F2ACF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F5144" w:rsidRPr="009F51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Law and its varied aspects.</w:t>
            </w:r>
          </w:p>
        </w:tc>
        <w:tc>
          <w:tcPr>
            <w:tcW w:w="976" w:type="dxa"/>
          </w:tcPr>
          <w:p w14:paraId="7FD874E0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2E08C4CA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217246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80119A0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D40D470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5B2280D6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5427092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55B57BC4" w14:textId="6A5C4144" w:rsidR="00F313C5" w:rsidRP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648FCE0B" w14:textId="77777777" w:rsidTr="00BC4751">
        <w:tc>
          <w:tcPr>
            <w:tcW w:w="851" w:type="dxa"/>
            <w:vMerge/>
          </w:tcPr>
          <w:p w14:paraId="4A475E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EF7694F" w14:textId="57808A03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6</w:t>
            </w:r>
          </w:p>
        </w:tc>
      </w:tr>
      <w:tr w:rsidR="00EF1F44" w14:paraId="0CA5D71C" w14:textId="77777777" w:rsidTr="008B1722">
        <w:tc>
          <w:tcPr>
            <w:tcW w:w="851" w:type="dxa"/>
            <w:vMerge w:val="restart"/>
          </w:tcPr>
          <w:p w14:paraId="7BE06DBC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6BDEBB28" w14:textId="50798B43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Globalization</w:t>
            </w:r>
            <w:proofErr w:type="spellEnd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Gendered</w:t>
            </w:r>
            <w:proofErr w:type="spellEnd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Inequality</w:t>
            </w:r>
            <w:proofErr w:type="spellEnd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14:paraId="5ABEE31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67" w:type="dxa"/>
          </w:tcPr>
          <w:p w14:paraId="681AE96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 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6B7924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188AD5F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36FE311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4666B694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C3A27B9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</w:t>
            </w:r>
          </w:p>
          <w:p w14:paraId="6D771677" w14:textId="16ABD811" w:rsidR="00F313C5" w:rsidRP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3CB16EB4" w14:textId="77777777" w:rsidTr="00BC4751">
        <w:tc>
          <w:tcPr>
            <w:tcW w:w="851" w:type="dxa"/>
            <w:vMerge/>
          </w:tcPr>
          <w:p w14:paraId="5139F4A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6BC6AB" w14:textId="7968E321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7</w:t>
            </w:r>
          </w:p>
        </w:tc>
      </w:tr>
      <w:tr w:rsidR="00EF1F44" w:rsidRPr="00986D57" w14:paraId="58E8830C" w14:textId="77777777" w:rsidTr="008B1722">
        <w:tc>
          <w:tcPr>
            <w:tcW w:w="851" w:type="dxa"/>
            <w:vMerge w:val="restart"/>
          </w:tcPr>
          <w:p w14:paraId="7DF0CE65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1A2B052F" w14:textId="43919FC2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A2A3C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Peace and Security</w:t>
            </w:r>
          </w:p>
          <w:p w14:paraId="7F72A5BA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109AD31" w14:textId="6CC1AD15" w:rsidR="00EF1F44" w:rsidRPr="00D43129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Cultural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inguistics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ntercultural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ommunication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interpretative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basis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translation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3B45F4B0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5C8CD2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372C9AE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14:paraId="65AFC5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3347B7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1AB3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C3650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0106BE65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7AC2D2CC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1F1DDF76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676F2F5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1C5347AB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81280EA" w14:textId="598CB7E0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0C550B56" w14:textId="77777777" w:rsidTr="00BC4751">
        <w:tc>
          <w:tcPr>
            <w:tcW w:w="851" w:type="dxa"/>
            <w:vMerge/>
          </w:tcPr>
          <w:p w14:paraId="6AF84EBB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2F140F0" w14:textId="37C46D96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8</w:t>
            </w:r>
          </w:p>
        </w:tc>
      </w:tr>
      <w:tr w:rsidR="00EF1F44" w14:paraId="51251168" w14:textId="77777777" w:rsidTr="008B1722">
        <w:tc>
          <w:tcPr>
            <w:tcW w:w="851" w:type="dxa"/>
            <w:vMerge w:val="restart"/>
          </w:tcPr>
          <w:p w14:paraId="35A0950B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6C82A6AD" w14:textId="4F9F32CE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Geopolitical</w:t>
            </w:r>
            <w:proofErr w:type="spellEnd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hotspots</w:t>
            </w:r>
            <w:proofErr w:type="spellEnd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14:paraId="6B413953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041165F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1C03FFA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6074360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54ACFB7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20F7966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26B0F05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E5CF525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D00C226" w14:textId="2EC9E805" w:rsidR="00F313C5" w:rsidRP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411B6FA8" w14:textId="77777777" w:rsidTr="00BC4751">
        <w:tc>
          <w:tcPr>
            <w:tcW w:w="851" w:type="dxa"/>
            <w:vMerge/>
          </w:tcPr>
          <w:p w14:paraId="1619A850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15ABD42" w14:textId="55D1CAC8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9</w:t>
            </w:r>
          </w:p>
        </w:tc>
      </w:tr>
      <w:tr w:rsidR="00EF1F44" w:rsidRPr="00151B65" w14:paraId="74BD66F8" w14:textId="77777777" w:rsidTr="008B1722">
        <w:tc>
          <w:tcPr>
            <w:tcW w:w="851" w:type="dxa"/>
            <w:vMerge w:val="restart"/>
          </w:tcPr>
          <w:p w14:paraId="5497626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EA742F1" w14:textId="636EABC8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A2A3C" w:rsidRPr="00BE1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model and system of developed countries</w:t>
            </w:r>
          </w:p>
          <w:p w14:paraId="01BFE781" w14:textId="77777777" w:rsidR="00EF1F44" w:rsidRPr="00151B6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F2B08EE" w14:textId="265076B3" w:rsidR="00EF1F44" w:rsidRPr="000F2ACF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Ways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to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eliminate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cross-cultural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asymmetry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51025B5E" w14:textId="7761CC93" w:rsidR="00EF1F44" w:rsidRPr="007A0CB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Interpretive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theory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(D.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Seleskovitch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and M. Lederer).</w:t>
            </w:r>
          </w:p>
          <w:p w14:paraId="6277F4DF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EF9F30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45EDB347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4B03932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331B3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BD88D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382A1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3B3FA8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9F6AE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D519E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4F81A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2E534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3E136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37A2D62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2BC47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071D0E75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00C050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D6AA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4C5C8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8592C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5C0AC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1626C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DB23E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DD6F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2CD7D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6019B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C80C9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1A98387A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5CBB739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D53F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A55B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D6148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DF80B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59293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8E38A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20689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5A11D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6C72C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B7B08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79FDB99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5F12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5C2606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2D6CDE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55A4DDD8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CD2F53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4F5C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6784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0846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44F42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79A0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035DFC50" w14:textId="77777777" w:rsidTr="008B1722">
        <w:tc>
          <w:tcPr>
            <w:tcW w:w="851" w:type="dxa"/>
            <w:vMerge/>
          </w:tcPr>
          <w:p w14:paraId="2124232B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5F1D5" w14:textId="77777777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BFB174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AB7C5CD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72C01E5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E517F69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1791DB74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B702E5B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519CB1CE" w14:textId="7ABD3E3B" w:rsidR="00EF1F44" w:rsidRPr="00151B65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08C656A3" w14:textId="77777777" w:rsidTr="00BC4751">
        <w:tc>
          <w:tcPr>
            <w:tcW w:w="851" w:type="dxa"/>
            <w:vMerge/>
          </w:tcPr>
          <w:p w14:paraId="47A53FA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890660" w14:textId="24A70D52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1A6008A0" w14:textId="77777777" w:rsidTr="008B1722">
        <w:tc>
          <w:tcPr>
            <w:tcW w:w="851" w:type="dxa"/>
          </w:tcPr>
          <w:p w14:paraId="3BF662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63996D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A5D52D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93F9837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7BF19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941FAB9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633C6006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E3CB7B3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B312AD" w14:paraId="7CB243C5" w14:textId="77777777" w:rsidTr="00BC4751">
        <w:tc>
          <w:tcPr>
            <w:tcW w:w="10046" w:type="dxa"/>
            <w:gridSpan w:val="8"/>
          </w:tcPr>
          <w:p w14:paraId="7137973F" w14:textId="56EBAB1C" w:rsidR="00151B65" w:rsidRPr="00914EF7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B54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Problems </w:t>
            </w:r>
            <w:proofErr w:type="spellStart"/>
            <w:r w:rsidR="00B54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of</w:t>
            </w:r>
            <w:proofErr w:type="spellEnd"/>
            <w:r w:rsidR="00B54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international </w:t>
            </w:r>
            <w:proofErr w:type="spellStart"/>
            <w:r w:rsidR="00B54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security</w:t>
            </w:r>
            <w:proofErr w:type="spellEnd"/>
            <w:r w:rsidR="00B54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bookmarkStart w:id="0" w:name="_GoBack"/>
            <w:bookmarkEnd w:id="0"/>
          </w:p>
        </w:tc>
      </w:tr>
      <w:tr w:rsidR="00EF1F44" w14:paraId="3BD216E6" w14:textId="77777777" w:rsidTr="008B1722">
        <w:tc>
          <w:tcPr>
            <w:tcW w:w="851" w:type="dxa"/>
            <w:vMerge w:val="restart"/>
          </w:tcPr>
          <w:p w14:paraId="5DDECE62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47A05C25" w14:textId="6D140C4B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A2A3C" w:rsidRPr="00D95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A2A3C" w:rsidRPr="00D952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azakhstan’s role in world peacekeeping and security</w:t>
            </w:r>
          </w:p>
          <w:p w14:paraId="6DFBC969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F6AB66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6BE497F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A68CAA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14:paraId="7F6F169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3C1BD72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A8DB986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4A130DD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909349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5807BC5D" w14:textId="42D9D017" w:rsidR="00F313C5" w:rsidRP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2D1DFB2C" w14:textId="77777777" w:rsidTr="00BC4751">
        <w:tc>
          <w:tcPr>
            <w:tcW w:w="851" w:type="dxa"/>
            <w:vMerge/>
          </w:tcPr>
          <w:p w14:paraId="05C54A9A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CBAFA3" w14:textId="7CAE047E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11</w:t>
            </w:r>
          </w:p>
        </w:tc>
      </w:tr>
      <w:tr w:rsidR="00EF1F44" w14:paraId="5C4B1CE7" w14:textId="77777777" w:rsidTr="008B1722">
        <w:tc>
          <w:tcPr>
            <w:tcW w:w="851" w:type="dxa"/>
            <w:vMerge w:val="restart"/>
          </w:tcPr>
          <w:p w14:paraId="7239A3AB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2848CB69" w14:textId="460C6888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Arms Build Up and Disarmament (Conventional and Nuclear)</w:t>
            </w:r>
          </w:p>
          <w:p w14:paraId="0BB05164" w14:textId="77777777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F1F6E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8D577F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1068BAC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1CD2B2B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5A1F26CB" w14:textId="77777777" w:rsidR="00EF1F44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78200D70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00B07DC6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621643E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5A0F773D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DD5C09E" w14:textId="3910D753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14:paraId="5E613361" w14:textId="77777777" w:rsidTr="00BC4751">
        <w:tc>
          <w:tcPr>
            <w:tcW w:w="851" w:type="dxa"/>
            <w:vMerge/>
          </w:tcPr>
          <w:p w14:paraId="48A0B56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85C0CBA" w14:textId="0C34F8D0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12</w:t>
            </w:r>
          </w:p>
        </w:tc>
      </w:tr>
      <w:tr w:rsidR="00EF1F44" w:rsidRPr="00986D57" w14:paraId="09B38C06" w14:textId="77777777" w:rsidTr="008B1722">
        <w:tc>
          <w:tcPr>
            <w:tcW w:w="851" w:type="dxa"/>
            <w:vMerge w:val="restart"/>
          </w:tcPr>
          <w:p w14:paraId="51FCFB1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3F94FFC2" w14:textId="154F5D80" w:rsidR="00EF1F44" w:rsidRPr="006364F6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The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ate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ational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ulture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an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lobal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ommunication</w:t>
            </w:r>
            <w:proofErr w:type="spellEnd"/>
            <w:r w:rsidR="008F6B81" w:rsidRPr="00636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2248C05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D1E297" w14:textId="25CF7AEC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Psycholinguistic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basics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anticipation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 </w:t>
            </w:r>
          </w:p>
        </w:tc>
        <w:tc>
          <w:tcPr>
            <w:tcW w:w="976" w:type="dxa"/>
          </w:tcPr>
          <w:p w14:paraId="4AEE9F1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14:paraId="3F5AD083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19FDF5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EB3930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1CE2B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32588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B08E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11B2A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BFE981D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211E7145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27EC2AB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0198289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0DB18A61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A2FE010" w14:textId="1E5E3B6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5F4BCBC" w14:textId="77777777" w:rsidTr="00BC4751">
        <w:tc>
          <w:tcPr>
            <w:tcW w:w="851" w:type="dxa"/>
            <w:vMerge/>
          </w:tcPr>
          <w:p w14:paraId="480F7D3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543D2A5" w14:textId="3687A3A4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13</w:t>
            </w:r>
          </w:p>
        </w:tc>
      </w:tr>
      <w:tr w:rsidR="00EF1F44" w:rsidRPr="00986D57" w14:paraId="3E6AD920" w14:textId="77777777" w:rsidTr="008B1722">
        <w:tc>
          <w:tcPr>
            <w:tcW w:w="851" w:type="dxa"/>
            <w:vMerge w:val="restart"/>
          </w:tcPr>
          <w:p w14:paraId="78F96C5C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13BEED20" w14:textId="7647C860" w:rsidR="00EF1F44" w:rsidRPr="00F2647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COVID-19</w:t>
            </w:r>
            <w:r w:rsidRPr="00F26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1E9BA717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14:paraId="5465D540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57633B9" w14:textId="75FA7FD7" w:rsidR="00EF1F44" w:rsidRPr="00497139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Media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 integral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linguistics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02AB225E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A5221A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3BE2C62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5D8FB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32209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1A4B0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1BE2316" w14:textId="77777777" w:rsidR="00EF1F44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5654FC60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1562D29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84AC38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73B1715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B365516" w14:textId="6F165F1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D52AA12" w14:textId="77777777" w:rsidTr="00BC4751">
        <w:tc>
          <w:tcPr>
            <w:tcW w:w="851" w:type="dxa"/>
            <w:vMerge/>
          </w:tcPr>
          <w:p w14:paraId="241879F1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A0AD9CE" w14:textId="1585DC62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14</w:t>
            </w:r>
          </w:p>
        </w:tc>
      </w:tr>
      <w:tr w:rsidR="0098150F" w14:paraId="0339CD6A" w14:textId="77777777" w:rsidTr="008B1722">
        <w:tc>
          <w:tcPr>
            <w:tcW w:w="851" w:type="dxa"/>
          </w:tcPr>
          <w:p w14:paraId="17536682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1308B438" w14:textId="77777777" w:rsidR="008F6B81" w:rsidRPr="008F6B81" w:rsidRDefault="0098150F" w:rsidP="008F6B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future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international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relations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3B0DC4B3" w14:textId="77777777" w:rsidR="0098150F" w:rsidRPr="0044560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A3FD6AE" w14:textId="77777777" w:rsidR="0098150F" w:rsidRPr="00445600" w:rsidRDefault="0098150F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3F89745C" w14:textId="26074701" w:rsidR="0098150F" w:rsidRPr="00E07933" w:rsidRDefault="00965B2E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Maintaining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modern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1741CBC2" w14:textId="6CBB288A" w:rsidR="0098150F" w:rsidRPr="00965B2E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linguistic-ethnic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barrier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methods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nonequivalent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vocabulary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52329F40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7B1448EA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43E4413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14:paraId="73C66B8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E18506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1F73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057A0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4274D3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C9F5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540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8151A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F8047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08D80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454027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45EEA5F5" w14:textId="77777777" w:rsidR="0098150F" w:rsidRP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6F6179F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913AB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86890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437F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7B4C3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6A9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311D5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403C00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4A8B3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22CC88B1" w14:textId="77777777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1BA4A68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9438D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548C3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94994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C8736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00557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DC8E2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463DAC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B8984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65B57B88" w14:textId="77777777" w:rsid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7DE1FC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75366E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E50F7A7" w14:textId="30F17E0F" w:rsidR="0098150F" w:rsidRP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20226E2" w14:textId="77777777" w:rsidTr="008B1722">
        <w:tc>
          <w:tcPr>
            <w:tcW w:w="851" w:type="dxa"/>
            <w:vMerge w:val="restart"/>
          </w:tcPr>
          <w:p w14:paraId="5B8A05D7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90EFAFF" w14:textId="77777777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2EBFFD1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5CA616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B5C47D8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E3D2FF8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2C65F25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4ECDAF58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5E0FDF9B" w14:textId="1D8B6D26" w:rsidR="00EF1F44" w:rsidRPr="00151B65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333929ED" w14:textId="77777777" w:rsidTr="00BC4751">
        <w:tc>
          <w:tcPr>
            <w:tcW w:w="851" w:type="dxa"/>
            <w:vMerge/>
          </w:tcPr>
          <w:p w14:paraId="479A835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DACA4C1" w14:textId="650083FE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2AEAD2D1" w14:textId="77777777" w:rsidTr="008B1722">
        <w:tc>
          <w:tcPr>
            <w:tcW w:w="851" w:type="dxa"/>
          </w:tcPr>
          <w:p w14:paraId="330A2A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022D8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699CB6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51CA76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74DE50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257ADCF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8B3B2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D372E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A674CB" w14:textId="7777777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B538E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15730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3C1A95C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15FEA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60F985AC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0660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4D238A7C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6784895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D332" w14:textId="487FE811" w:rsidR="00E651CB" w:rsidRPr="00876000" w:rsidRDefault="00696F89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реподаватель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Ж.К.</w:t>
      </w:r>
      <w:r w:rsidR="00E651CB" w:rsidRPr="00711052">
        <w:rPr>
          <w:rFonts w:ascii="Times New Roman" w:hAnsi="Times New Roman" w:cs="Times New Roman"/>
          <w:sz w:val="24"/>
          <w:szCs w:val="24"/>
        </w:rPr>
        <w:t>.</w:t>
      </w:r>
    </w:p>
    <w:p w14:paraId="02771F27" w14:textId="77777777" w:rsidR="00E651CB" w:rsidRDefault="00E651CB" w:rsidP="00E651CB">
      <w:pPr>
        <w:spacing w:after="0" w:line="240" w:lineRule="auto"/>
      </w:pPr>
    </w:p>
    <w:p w14:paraId="2EF2C38E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13F1"/>
    <w:rsid w:val="001B2811"/>
    <w:rsid w:val="001B65A4"/>
    <w:rsid w:val="001C1CF0"/>
    <w:rsid w:val="001C36E2"/>
    <w:rsid w:val="001D1383"/>
    <w:rsid w:val="001D273A"/>
    <w:rsid w:val="001D5B06"/>
    <w:rsid w:val="001F550B"/>
    <w:rsid w:val="0021505C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871D8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94"/>
    <w:rsid w:val="00453CB7"/>
    <w:rsid w:val="00455866"/>
    <w:rsid w:val="0046768A"/>
    <w:rsid w:val="00492CFE"/>
    <w:rsid w:val="00497139"/>
    <w:rsid w:val="004C2BE3"/>
    <w:rsid w:val="004F4F01"/>
    <w:rsid w:val="0052461E"/>
    <w:rsid w:val="00541D85"/>
    <w:rsid w:val="00547A1E"/>
    <w:rsid w:val="005671D4"/>
    <w:rsid w:val="00574532"/>
    <w:rsid w:val="00575A0A"/>
    <w:rsid w:val="00581303"/>
    <w:rsid w:val="00595AF8"/>
    <w:rsid w:val="005A0A66"/>
    <w:rsid w:val="005B6A18"/>
    <w:rsid w:val="005C084B"/>
    <w:rsid w:val="005D1932"/>
    <w:rsid w:val="005E15B8"/>
    <w:rsid w:val="005F50CC"/>
    <w:rsid w:val="00610356"/>
    <w:rsid w:val="0061388D"/>
    <w:rsid w:val="00627674"/>
    <w:rsid w:val="006477A0"/>
    <w:rsid w:val="006508B5"/>
    <w:rsid w:val="00665B12"/>
    <w:rsid w:val="00685A30"/>
    <w:rsid w:val="00687960"/>
    <w:rsid w:val="00693A61"/>
    <w:rsid w:val="00696F89"/>
    <w:rsid w:val="006A4C6C"/>
    <w:rsid w:val="006D1319"/>
    <w:rsid w:val="006D36F7"/>
    <w:rsid w:val="006E001A"/>
    <w:rsid w:val="006F3E20"/>
    <w:rsid w:val="00734F10"/>
    <w:rsid w:val="00735F6D"/>
    <w:rsid w:val="00757258"/>
    <w:rsid w:val="00774A51"/>
    <w:rsid w:val="00793CF8"/>
    <w:rsid w:val="007A0CB0"/>
    <w:rsid w:val="007A49FE"/>
    <w:rsid w:val="007B2A4C"/>
    <w:rsid w:val="007C03B0"/>
    <w:rsid w:val="007F50A6"/>
    <w:rsid w:val="00804E8A"/>
    <w:rsid w:val="008166D5"/>
    <w:rsid w:val="008339F8"/>
    <w:rsid w:val="00855CC7"/>
    <w:rsid w:val="0086785F"/>
    <w:rsid w:val="00891A0D"/>
    <w:rsid w:val="00896F0F"/>
    <w:rsid w:val="008A1731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8F6B81"/>
    <w:rsid w:val="009125A1"/>
    <w:rsid w:val="00914EF7"/>
    <w:rsid w:val="0092086A"/>
    <w:rsid w:val="00934D03"/>
    <w:rsid w:val="009365AE"/>
    <w:rsid w:val="00953F61"/>
    <w:rsid w:val="0096319B"/>
    <w:rsid w:val="00965B2E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5144"/>
    <w:rsid w:val="009F7046"/>
    <w:rsid w:val="009F7215"/>
    <w:rsid w:val="00A12B69"/>
    <w:rsid w:val="00A136F9"/>
    <w:rsid w:val="00A46F8D"/>
    <w:rsid w:val="00A543E1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444CE"/>
    <w:rsid w:val="00B5343F"/>
    <w:rsid w:val="00B544CB"/>
    <w:rsid w:val="00B54CA0"/>
    <w:rsid w:val="00B87700"/>
    <w:rsid w:val="00B97DD0"/>
    <w:rsid w:val="00BA2A3C"/>
    <w:rsid w:val="00BC4751"/>
    <w:rsid w:val="00BD1649"/>
    <w:rsid w:val="00BD40EE"/>
    <w:rsid w:val="00C15A3B"/>
    <w:rsid w:val="00C23034"/>
    <w:rsid w:val="00C24B6B"/>
    <w:rsid w:val="00C5172E"/>
    <w:rsid w:val="00C53EB3"/>
    <w:rsid w:val="00C62FAE"/>
    <w:rsid w:val="00C86CB2"/>
    <w:rsid w:val="00C90690"/>
    <w:rsid w:val="00CA22E3"/>
    <w:rsid w:val="00CA6414"/>
    <w:rsid w:val="00CB411F"/>
    <w:rsid w:val="00CB76B2"/>
    <w:rsid w:val="00CC0C38"/>
    <w:rsid w:val="00CC530B"/>
    <w:rsid w:val="00CC7550"/>
    <w:rsid w:val="00CD3942"/>
    <w:rsid w:val="00D0745F"/>
    <w:rsid w:val="00D1167F"/>
    <w:rsid w:val="00D35D14"/>
    <w:rsid w:val="00D42902"/>
    <w:rsid w:val="00D43129"/>
    <w:rsid w:val="00D545CF"/>
    <w:rsid w:val="00D879A4"/>
    <w:rsid w:val="00DC23E7"/>
    <w:rsid w:val="00DF5BB1"/>
    <w:rsid w:val="00E30A51"/>
    <w:rsid w:val="00E35405"/>
    <w:rsid w:val="00E37491"/>
    <w:rsid w:val="00E41239"/>
    <w:rsid w:val="00E44BF9"/>
    <w:rsid w:val="00E52182"/>
    <w:rsid w:val="00E56117"/>
    <w:rsid w:val="00E651CB"/>
    <w:rsid w:val="00EC363C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2D91"/>
    <w:rsid w:val="00FA323C"/>
    <w:rsid w:val="00FA79F2"/>
    <w:rsid w:val="00FA7CBD"/>
    <w:rsid w:val="00FD0ED0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C9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5C084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84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9F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44FB2-8DF7-4AC9-BE3E-B2527E40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6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187</cp:revision>
  <dcterms:created xsi:type="dcterms:W3CDTF">2019-09-18T04:08:00Z</dcterms:created>
  <dcterms:modified xsi:type="dcterms:W3CDTF">2020-09-11T10:17:00Z</dcterms:modified>
</cp:coreProperties>
</file>